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221" w:rsidRPr="006840AB" w:rsidRDefault="004C4221" w:rsidP="004C4221">
      <w:pPr>
        <w:pStyle w:val="HTML"/>
        <w:adjustRightInd w:val="0"/>
        <w:snapToGrid w:val="0"/>
        <w:spacing w:line="360" w:lineRule="auto"/>
        <w:jc w:val="center"/>
        <w:rPr>
          <w:b/>
          <w:color w:val="000000" w:themeColor="text1"/>
          <w:sz w:val="32"/>
          <w:szCs w:val="32"/>
        </w:rPr>
      </w:pPr>
      <w:r w:rsidRPr="006840AB">
        <w:rPr>
          <w:rFonts w:hint="eastAsia"/>
          <w:b/>
          <w:color w:val="000000" w:themeColor="text1"/>
          <w:sz w:val="32"/>
          <w:szCs w:val="32"/>
        </w:rPr>
        <w:t>光明食品集团上海农场尚宝牧业有限公司</w:t>
      </w:r>
    </w:p>
    <w:p w:rsidR="004C4221" w:rsidRPr="006840AB" w:rsidRDefault="004C4221" w:rsidP="004C4221">
      <w:pPr>
        <w:pStyle w:val="HTML"/>
        <w:adjustRightInd w:val="0"/>
        <w:snapToGrid w:val="0"/>
        <w:spacing w:line="360" w:lineRule="auto"/>
        <w:jc w:val="center"/>
        <w:rPr>
          <w:b/>
          <w:color w:val="000000" w:themeColor="text1"/>
          <w:sz w:val="32"/>
          <w:szCs w:val="32"/>
        </w:rPr>
      </w:pPr>
      <w:r w:rsidRPr="006840AB">
        <w:rPr>
          <w:rFonts w:hint="eastAsia"/>
          <w:b/>
          <w:color w:val="000000" w:themeColor="text1"/>
          <w:sz w:val="32"/>
          <w:szCs w:val="32"/>
        </w:rPr>
        <w:t>2020年度猪饲料定制料招标邀请函</w:t>
      </w:r>
    </w:p>
    <w:p w:rsidR="004C4221" w:rsidRDefault="004C4221" w:rsidP="004C4221">
      <w:pPr>
        <w:pStyle w:val="HTML"/>
        <w:adjustRightInd w:val="0"/>
        <w:snapToGrid w:val="0"/>
        <w:spacing w:line="360" w:lineRule="auto"/>
        <w:rPr>
          <w:color w:val="000000" w:themeColor="text1"/>
        </w:rPr>
      </w:pPr>
    </w:p>
    <w:p w:rsidR="004C4221" w:rsidRDefault="004C4221" w:rsidP="004C4221">
      <w:pPr>
        <w:pStyle w:val="HTML"/>
        <w:adjustRightInd w:val="0"/>
        <w:snapToGrid w:val="0"/>
        <w:spacing w:line="360" w:lineRule="auto"/>
        <w:rPr>
          <w:color w:val="000000" w:themeColor="text1"/>
        </w:rPr>
      </w:pPr>
      <w:r>
        <w:rPr>
          <w:rFonts w:hint="eastAsia"/>
          <w:color w:val="000000" w:themeColor="text1"/>
        </w:rPr>
        <w:t xml:space="preserve">    根据光明食品集团上海农场尚宝牧业有限公司的采购制度要求，公司每年对猪饲料采购目录进行调整。现计划在2020年5月2</w:t>
      </w:r>
      <w:r w:rsidR="00CC604C">
        <w:rPr>
          <w:rFonts w:hint="eastAsia"/>
          <w:color w:val="000000" w:themeColor="text1"/>
        </w:rPr>
        <w:t>2</w:t>
      </w:r>
      <w:r>
        <w:rPr>
          <w:rFonts w:hint="eastAsia"/>
          <w:color w:val="000000" w:themeColor="text1"/>
        </w:rPr>
        <w:t>日-12月31日期间对2020年度的相关产品进行邀请招标，特邀请贵单位前来投标，本次招标目录的使用的日期到下次招标为止。</w:t>
      </w:r>
    </w:p>
    <w:p w:rsidR="004C4221" w:rsidRDefault="004C4221" w:rsidP="004C4221">
      <w:pPr>
        <w:pStyle w:val="HTML"/>
        <w:adjustRightInd w:val="0"/>
        <w:snapToGrid w:val="0"/>
        <w:spacing w:line="360" w:lineRule="auto"/>
        <w:rPr>
          <w:color w:val="000000" w:themeColor="text1"/>
        </w:rPr>
      </w:pPr>
      <w:r>
        <w:rPr>
          <w:rFonts w:hint="eastAsia"/>
          <w:color w:val="000000" w:themeColor="text1"/>
        </w:rPr>
        <w:t xml:space="preserve">具体安排如下： </w:t>
      </w:r>
    </w:p>
    <w:p w:rsidR="004C4221" w:rsidRDefault="004C4221" w:rsidP="004C4221">
      <w:pPr>
        <w:pStyle w:val="HTML"/>
        <w:adjustRightInd w:val="0"/>
        <w:snapToGrid w:val="0"/>
        <w:spacing w:line="360" w:lineRule="auto"/>
        <w:ind w:left="720" w:hangingChars="300" w:hanging="720"/>
        <w:jc w:val="both"/>
        <w:rPr>
          <w:color w:val="000000" w:themeColor="text1"/>
        </w:rPr>
      </w:pPr>
      <w:r>
        <w:rPr>
          <w:rFonts w:hint="eastAsia"/>
          <w:color w:val="000000" w:themeColor="text1"/>
        </w:rPr>
        <w:t>1.招标项目：</w:t>
      </w:r>
      <w:r>
        <w:rPr>
          <w:rFonts w:hint="eastAsia"/>
          <w:color w:val="0000FF"/>
        </w:rPr>
        <w:t>光明食品集团上海农场尚宝牧业有限公司猪饲料定制料10000吨。</w:t>
      </w:r>
    </w:p>
    <w:p w:rsidR="004C4221" w:rsidRDefault="004C4221" w:rsidP="004C4221">
      <w:pPr>
        <w:pStyle w:val="HTML"/>
        <w:adjustRightInd w:val="0"/>
        <w:snapToGrid w:val="0"/>
        <w:spacing w:line="360" w:lineRule="auto"/>
        <w:rPr>
          <w:color w:val="000000" w:themeColor="text1"/>
        </w:rPr>
      </w:pPr>
      <w:r>
        <w:rPr>
          <w:rFonts w:hint="eastAsia"/>
          <w:color w:val="000000" w:themeColor="text1"/>
        </w:rPr>
        <w:t>2.投标须知：详见第II部分。</w:t>
      </w:r>
    </w:p>
    <w:p w:rsidR="004C4221" w:rsidRDefault="004C4221" w:rsidP="004C4221">
      <w:pPr>
        <w:pStyle w:val="HTML"/>
        <w:adjustRightInd w:val="0"/>
        <w:snapToGrid w:val="0"/>
        <w:spacing w:line="360" w:lineRule="auto"/>
        <w:rPr>
          <w:color w:val="000000" w:themeColor="text1"/>
        </w:rPr>
      </w:pPr>
      <w:r>
        <w:rPr>
          <w:rFonts w:hint="eastAsia"/>
          <w:color w:val="000000" w:themeColor="text1"/>
        </w:rPr>
        <w:t>3.投标截止时间：</w:t>
      </w:r>
      <w:r>
        <w:rPr>
          <w:rFonts w:hint="eastAsia"/>
          <w:color w:val="0000FF"/>
        </w:rPr>
        <w:t>2020年5月1</w:t>
      </w:r>
      <w:r w:rsidR="00CC604C">
        <w:rPr>
          <w:rFonts w:hint="eastAsia"/>
          <w:color w:val="0000FF"/>
        </w:rPr>
        <w:t>8</w:t>
      </w:r>
      <w:r>
        <w:rPr>
          <w:rFonts w:hint="eastAsia"/>
          <w:color w:val="0000FF"/>
        </w:rPr>
        <w:t>日1</w:t>
      </w:r>
      <w:r w:rsidR="00CC604C">
        <w:rPr>
          <w:rFonts w:hint="eastAsia"/>
          <w:color w:val="0000FF"/>
        </w:rPr>
        <w:t>6</w:t>
      </w:r>
      <w:r>
        <w:rPr>
          <w:rFonts w:hint="eastAsia"/>
          <w:color w:val="0000FF"/>
        </w:rPr>
        <w:t>时,</w:t>
      </w:r>
      <w:r>
        <w:rPr>
          <w:rFonts w:hint="eastAsia"/>
          <w:color w:val="000000" w:themeColor="text1"/>
        </w:rPr>
        <w:t>逾期的投标文件将不再接收。</w:t>
      </w:r>
    </w:p>
    <w:p w:rsidR="004C4221" w:rsidRDefault="004C4221" w:rsidP="004C4221">
      <w:pPr>
        <w:pStyle w:val="HTML"/>
        <w:adjustRightInd w:val="0"/>
        <w:snapToGrid w:val="0"/>
        <w:spacing w:line="360" w:lineRule="auto"/>
        <w:rPr>
          <w:color w:val="000000" w:themeColor="text1"/>
        </w:rPr>
      </w:pPr>
      <w:r>
        <w:rPr>
          <w:rFonts w:hint="eastAsia"/>
          <w:color w:val="000000" w:themeColor="text1"/>
        </w:rPr>
        <w:t>4.投标地点：江苏省盐城市黄沙港镇发阳东区江苏尚宝牧业有限公司</w:t>
      </w:r>
    </w:p>
    <w:p w:rsidR="004C4221" w:rsidRDefault="004C4221" w:rsidP="004C4221">
      <w:pPr>
        <w:pStyle w:val="HTML"/>
        <w:adjustRightInd w:val="0"/>
        <w:snapToGrid w:val="0"/>
        <w:spacing w:line="360" w:lineRule="auto"/>
        <w:rPr>
          <w:color w:val="000000" w:themeColor="text1"/>
        </w:rPr>
      </w:pPr>
      <w:r>
        <w:rPr>
          <w:rFonts w:hint="eastAsia"/>
          <w:color w:val="000000" w:themeColor="text1"/>
        </w:rPr>
        <w:t>联系人：房强13951481993   张荣奎13584772549</w:t>
      </w:r>
    </w:p>
    <w:p w:rsidR="004C4221" w:rsidRDefault="004C4221" w:rsidP="004C4221">
      <w:pPr>
        <w:pStyle w:val="HTML"/>
        <w:adjustRightInd w:val="0"/>
        <w:snapToGrid w:val="0"/>
        <w:spacing w:line="360" w:lineRule="auto"/>
        <w:rPr>
          <w:color w:val="000000" w:themeColor="text1"/>
        </w:rPr>
      </w:pPr>
      <w:r>
        <w:rPr>
          <w:rFonts w:hint="eastAsia"/>
          <w:color w:val="000000" w:themeColor="text1"/>
        </w:rPr>
        <w:t>5.开标时间：投标截止后一周内</w:t>
      </w:r>
    </w:p>
    <w:p w:rsidR="004C4221" w:rsidRDefault="004C4221" w:rsidP="004C4221">
      <w:pPr>
        <w:pStyle w:val="HTML"/>
        <w:adjustRightInd w:val="0"/>
        <w:snapToGrid w:val="0"/>
        <w:spacing w:line="360" w:lineRule="auto"/>
        <w:rPr>
          <w:color w:val="000000" w:themeColor="text1"/>
        </w:rPr>
      </w:pPr>
      <w:r>
        <w:rPr>
          <w:rFonts w:hint="eastAsia"/>
          <w:color w:val="000000" w:themeColor="text1"/>
        </w:rPr>
        <w:t>6.开标地点：江苏省盐城市黄沙港镇发阳东区江苏尚宝牧业有限公司</w:t>
      </w:r>
    </w:p>
    <w:p w:rsidR="004C4221" w:rsidRDefault="004C4221" w:rsidP="004C4221">
      <w:pPr>
        <w:pStyle w:val="HTML"/>
        <w:adjustRightInd w:val="0"/>
        <w:snapToGrid w:val="0"/>
        <w:spacing w:line="360" w:lineRule="auto"/>
        <w:rPr>
          <w:b/>
          <w:color w:val="000000" w:themeColor="text1"/>
        </w:rPr>
      </w:pPr>
      <w:r>
        <w:rPr>
          <w:rFonts w:hint="eastAsia"/>
          <w:b/>
          <w:color w:val="000000" w:themeColor="text1"/>
        </w:rPr>
        <w:t>7.投标方须准备纸质标书正本一份。</w:t>
      </w:r>
    </w:p>
    <w:p w:rsidR="004C4221" w:rsidRDefault="004C4221" w:rsidP="004C4221">
      <w:pPr>
        <w:adjustRightInd w:val="0"/>
        <w:snapToGrid w:val="0"/>
        <w:spacing w:line="360" w:lineRule="auto"/>
        <w:rPr>
          <w:color w:val="000000" w:themeColor="text1"/>
        </w:rPr>
      </w:pP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第二部分 投标须知</w:t>
      </w:r>
    </w:p>
    <w:p w:rsidR="009F5220" w:rsidRDefault="009F5220" w:rsidP="009F5220">
      <w:pPr>
        <w:pStyle w:val="a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0"/>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 w:val="24"/>
          <w:szCs w:val="24"/>
        </w:rPr>
        <w:t>投标费用：</w:t>
      </w:r>
    </w:p>
    <w:p w:rsidR="009F5220" w:rsidRDefault="009F5220" w:rsidP="009F5220">
      <w:pPr>
        <w:pStyle w:val="HTML"/>
        <w:spacing w:line="360" w:lineRule="auto"/>
        <w:ind w:rightChars="400" w:right="840"/>
        <w:rPr>
          <w:b/>
          <w:bCs/>
          <w:color w:val="000000" w:themeColor="text1"/>
        </w:rPr>
      </w:pPr>
      <w:r>
        <w:rPr>
          <w:rFonts w:hint="eastAsia"/>
          <w:b/>
          <w:bCs/>
          <w:color w:val="000000" w:themeColor="text1"/>
        </w:rPr>
        <w:t xml:space="preserve">    本招标邀请书以电子方式发送。招标方将在近期向各单位发放电子版投标邀请书。投标单位在投标前向本公司</w:t>
      </w:r>
      <w:r w:rsidRPr="00850836">
        <w:rPr>
          <w:rFonts w:hint="eastAsia"/>
          <w:b/>
          <w:bCs/>
          <w:color w:val="FF0000"/>
        </w:rPr>
        <w:t>付2万元</w:t>
      </w:r>
      <w:r>
        <w:rPr>
          <w:rFonts w:hint="eastAsia"/>
          <w:b/>
          <w:bCs/>
          <w:color w:val="000000" w:themeColor="text1"/>
        </w:rPr>
        <w:t>（人民币大写:贰万元整）投标保证金，招标结束后一月内退回(具体开户行即账号附后)。</w:t>
      </w:r>
    </w:p>
    <w:p w:rsidR="009F5220" w:rsidRDefault="009F5220" w:rsidP="009F5220">
      <w:pPr>
        <w:pStyle w:val="HTML"/>
        <w:spacing w:line="360" w:lineRule="auto"/>
        <w:ind w:rightChars="400" w:right="840"/>
        <w:rPr>
          <w:color w:val="000000" w:themeColor="text1"/>
        </w:rPr>
      </w:pPr>
      <w:r>
        <w:rPr>
          <w:rFonts w:hint="eastAsia"/>
          <w:color w:val="000000" w:themeColor="text1"/>
        </w:rPr>
        <w:t>公司全称：江苏尚宝牧业有限公司</w:t>
      </w:r>
    </w:p>
    <w:p w:rsidR="009F5220" w:rsidRDefault="009F5220" w:rsidP="009F5220">
      <w:pPr>
        <w:pStyle w:val="HTML"/>
        <w:spacing w:line="360" w:lineRule="auto"/>
        <w:ind w:rightChars="400" w:right="840"/>
        <w:rPr>
          <w:color w:val="000000" w:themeColor="text1"/>
        </w:rPr>
      </w:pPr>
      <w:r>
        <w:rPr>
          <w:rFonts w:hint="eastAsia"/>
          <w:color w:val="000000" w:themeColor="text1"/>
        </w:rPr>
        <w:t>公司地址：江苏省盐城市黄沙港镇发阳东区江苏尚宝牧业有限公司</w:t>
      </w:r>
    </w:p>
    <w:p w:rsidR="009F5220" w:rsidRDefault="009F5220" w:rsidP="009F5220">
      <w:pPr>
        <w:pStyle w:val="HTML"/>
        <w:spacing w:line="360" w:lineRule="auto"/>
        <w:ind w:rightChars="400" w:right="840"/>
        <w:rPr>
          <w:color w:val="000000" w:themeColor="text1"/>
        </w:rPr>
      </w:pPr>
      <w:r>
        <w:rPr>
          <w:rFonts w:hint="eastAsia"/>
          <w:color w:val="000000" w:themeColor="text1"/>
        </w:rPr>
        <w:t>纳税识别号：</w:t>
      </w:r>
      <w:r>
        <w:rPr>
          <w:color w:val="000000" w:themeColor="text1"/>
        </w:rPr>
        <w:t>91320924091454066N</w:t>
      </w:r>
    </w:p>
    <w:p w:rsidR="009F5220" w:rsidRDefault="009F5220" w:rsidP="009F5220">
      <w:pPr>
        <w:pStyle w:val="HTML"/>
        <w:spacing w:line="360" w:lineRule="auto"/>
        <w:ind w:rightChars="400" w:right="840"/>
        <w:rPr>
          <w:color w:val="000000" w:themeColor="text1"/>
        </w:rPr>
      </w:pPr>
      <w:r>
        <w:rPr>
          <w:rFonts w:hint="eastAsia"/>
          <w:color w:val="000000" w:themeColor="text1"/>
        </w:rPr>
        <w:t>开户行：中国农业银行射阳县城东支行</w:t>
      </w:r>
    </w:p>
    <w:p w:rsidR="009F5220" w:rsidRDefault="009F5220" w:rsidP="009F5220">
      <w:pPr>
        <w:pStyle w:val="HTML"/>
        <w:tabs>
          <w:tab w:val="clear" w:pos="4580"/>
          <w:tab w:val="clear" w:pos="6412"/>
          <w:tab w:val="clear" w:pos="8244"/>
          <w:tab w:val="clear" w:pos="10076"/>
          <w:tab w:val="clear" w:pos="11908"/>
          <w:tab w:val="clear" w:pos="13740"/>
          <w:tab w:val="center" w:pos="4153"/>
        </w:tabs>
        <w:spacing w:line="360" w:lineRule="auto"/>
        <w:ind w:rightChars="400" w:right="840"/>
        <w:rPr>
          <w:color w:val="000000" w:themeColor="text1"/>
        </w:rPr>
      </w:pPr>
      <w:r>
        <w:rPr>
          <w:rFonts w:hint="eastAsia"/>
          <w:color w:val="000000" w:themeColor="text1"/>
        </w:rPr>
        <w:t>帐    号：</w:t>
      </w:r>
      <w:r>
        <w:rPr>
          <w:color w:val="000000" w:themeColor="text1"/>
        </w:rPr>
        <w:t>10411801040001277</w:t>
      </w:r>
      <w:r>
        <w:rPr>
          <w:rFonts w:hint="eastAsia"/>
          <w:color w:val="000000" w:themeColor="text1"/>
        </w:rPr>
        <w:tab/>
      </w:r>
    </w:p>
    <w:p w:rsidR="009F5220" w:rsidRDefault="009F5220" w:rsidP="009F5220">
      <w:pPr>
        <w:pStyle w:val="HTML"/>
        <w:spacing w:line="360" w:lineRule="auto"/>
        <w:ind w:rightChars="400" w:right="840"/>
        <w:rPr>
          <w:color w:val="000000" w:themeColor="text1"/>
        </w:rPr>
      </w:pPr>
      <w:r>
        <w:rPr>
          <w:rFonts w:hint="eastAsia"/>
          <w:color w:val="000000" w:themeColor="text1"/>
        </w:rPr>
        <w:t>电话（传真）：</w:t>
      </w:r>
      <w:r>
        <w:rPr>
          <w:color w:val="000000" w:themeColor="text1"/>
        </w:rPr>
        <w:t>0515-82260606</w:t>
      </w:r>
    </w:p>
    <w:p w:rsidR="009F5220" w:rsidRDefault="009F5220" w:rsidP="009F5220">
      <w:pPr>
        <w:pStyle w:val="HTML"/>
        <w:spacing w:line="360" w:lineRule="auto"/>
        <w:ind w:rightChars="400" w:right="840"/>
        <w:rPr>
          <w:b/>
          <w:color w:val="000000" w:themeColor="text1"/>
        </w:rPr>
      </w:pPr>
      <w:r>
        <w:rPr>
          <w:rFonts w:hint="eastAsia"/>
          <w:color w:val="000000" w:themeColor="text1"/>
        </w:rPr>
        <w:t>邮    编：224300</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（一）投标方需承担与本投标有关的自身的所有费用，包括电子标书准备、提交，以及其他相关费用。无论投标结果如何，招标方不承担、分担任何相关费用。</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color w:val="000000" w:themeColor="text1"/>
        </w:rPr>
      </w:pPr>
      <w:r>
        <w:rPr>
          <w:rFonts w:ascii="宋体" w:eastAsia="宋体" w:hAnsi="宋体" w:cs="宋体" w:hint="eastAsia"/>
          <w:color w:val="000000" w:themeColor="text1"/>
          <w:kern w:val="0"/>
          <w:sz w:val="24"/>
          <w:szCs w:val="24"/>
        </w:rPr>
        <w:t>（二）任何产品，若在我公司使用过程中，因产品不符合国家法律法规或其他要求造成损失，必须承担一切经济损失和法律法规责任。同时立即中止该项不合格产品采购并取消该项产品下次参投标资格。并视不合格发生频率决定供应商的参标资格。</w:t>
      </w:r>
    </w:p>
    <w:p w:rsidR="009F5220" w:rsidRDefault="009F5220" w:rsidP="009F5220">
      <w:pPr>
        <w:pStyle w:val="HTML"/>
        <w:adjustRightInd w:val="0"/>
        <w:snapToGrid w:val="0"/>
        <w:spacing w:line="360" w:lineRule="auto"/>
        <w:rPr>
          <w:b/>
          <w:bCs/>
          <w:color w:val="000000" w:themeColor="text1"/>
        </w:rPr>
      </w:pPr>
      <w:r>
        <w:rPr>
          <w:rFonts w:hint="eastAsia"/>
          <w:b/>
          <w:bCs/>
          <w:color w:val="000000" w:themeColor="text1"/>
        </w:rPr>
        <w:t>2、投标书要求：</w:t>
      </w:r>
    </w:p>
    <w:p w:rsidR="009F5220" w:rsidRDefault="009F5220" w:rsidP="009F5220">
      <w:pPr>
        <w:pStyle w:val="HTML"/>
        <w:adjustRightInd w:val="0"/>
        <w:snapToGrid w:val="0"/>
        <w:spacing w:line="360" w:lineRule="auto"/>
        <w:ind w:firstLineChars="200" w:firstLine="480"/>
        <w:rPr>
          <w:color w:val="000000" w:themeColor="text1"/>
        </w:rPr>
      </w:pPr>
      <w:r>
        <w:rPr>
          <w:rFonts w:hint="eastAsia"/>
          <w:color w:val="000000" w:themeColor="text1"/>
        </w:rPr>
        <w:t>投标方在投标之前必须认真阅读本投标邀请书的所有内容，投标方因未能遵循此要求而造成的对本投标邀请书所要求投标方提供的任何资料、信息、数据的遗漏或任何非针对投标邀请书要求项目的报价，均须自担风险并承担可能导致其标书被招标废弃的后果。</w:t>
      </w:r>
    </w:p>
    <w:p w:rsidR="009F5220" w:rsidRDefault="009F5220" w:rsidP="009F5220">
      <w:pPr>
        <w:pStyle w:val="HTML"/>
        <w:adjustRightInd w:val="0"/>
        <w:snapToGrid w:val="0"/>
        <w:spacing w:line="360" w:lineRule="auto"/>
        <w:rPr>
          <w:rFonts w:asciiTheme="majorEastAsia" w:eastAsiaTheme="majorEastAsia" w:hAnsiTheme="majorEastAsia"/>
          <w:color w:val="000000" w:themeColor="text1"/>
          <w:szCs w:val="28"/>
        </w:rPr>
      </w:pPr>
      <w:r>
        <w:rPr>
          <w:rFonts w:hint="eastAsia"/>
          <w:b/>
          <w:bCs/>
          <w:color w:val="000000" w:themeColor="text1"/>
        </w:rPr>
        <w:t>3、投标资格：（必须满足的条件）</w:t>
      </w:r>
    </w:p>
    <w:p w:rsidR="009F5220" w:rsidRDefault="009F5220" w:rsidP="009F5220">
      <w:pPr>
        <w:pStyle w:val="HTML"/>
        <w:adjustRightInd w:val="0"/>
        <w:snapToGrid w:val="0"/>
        <w:spacing w:line="360" w:lineRule="auto"/>
        <w:ind w:firstLineChars="100" w:firstLine="240"/>
        <w:rPr>
          <w:rFonts w:asciiTheme="majorEastAsia" w:eastAsiaTheme="majorEastAsia" w:hAnsiTheme="majorEastAsia"/>
          <w:color w:val="000000" w:themeColor="text1"/>
          <w:szCs w:val="28"/>
        </w:rPr>
      </w:pPr>
      <w:r>
        <w:rPr>
          <w:rFonts w:asciiTheme="majorEastAsia" w:eastAsiaTheme="majorEastAsia" w:hAnsiTheme="majorEastAsia" w:hint="eastAsia"/>
          <w:color w:val="000000" w:themeColor="text1"/>
          <w:szCs w:val="28"/>
        </w:rPr>
        <w:t>（一）企业注册资金≧500万人民币，2019年猪料销量10000吨以上。</w:t>
      </w:r>
    </w:p>
    <w:p w:rsidR="009F5220" w:rsidRDefault="009F5220" w:rsidP="009F5220">
      <w:pPr>
        <w:pStyle w:val="HTML"/>
        <w:adjustRightInd w:val="0"/>
        <w:snapToGrid w:val="0"/>
        <w:spacing w:line="360" w:lineRule="auto"/>
        <w:ind w:firstLineChars="100" w:firstLine="240"/>
        <w:rPr>
          <w:color w:val="000000" w:themeColor="text1"/>
        </w:rPr>
      </w:pPr>
      <w:r>
        <w:rPr>
          <w:rFonts w:hint="eastAsia"/>
          <w:color w:val="000000" w:themeColor="text1"/>
        </w:rPr>
        <w:t>（二）必须能够提供良好的技术支持和售后服务；</w:t>
      </w:r>
    </w:p>
    <w:p w:rsidR="009F5220" w:rsidRDefault="009F5220" w:rsidP="009F5220">
      <w:pPr>
        <w:pStyle w:val="HTML"/>
        <w:adjustRightInd w:val="0"/>
        <w:snapToGrid w:val="0"/>
        <w:spacing w:line="360" w:lineRule="auto"/>
        <w:ind w:firstLineChars="100" w:firstLine="240"/>
        <w:rPr>
          <w:color w:val="000000" w:themeColor="text1"/>
        </w:rPr>
      </w:pPr>
      <w:r>
        <w:rPr>
          <w:rFonts w:hint="eastAsia"/>
          <w:color w:val="000000" w:themeColor="text1"/>
        </w:rPr>
        <w:t>（三）2016年以后没有受到过行政处罚或者行业处分；</w:t>
      </w:r>
    </w:p>
    <w:p w:rsidR="009F5220" w:rsidRDefault="009F5220" w:rsidP="009F5220">
      <w:pPr>
        <w:pStyle w:val="HTML"/>
        <w:adjustRightInd w:val="0"/>
        <w:snapToGrid w:val="0"/>
        <w:spacing w:line="360" w:lineRule="auto"/>
        <w:ind w:firstLineChars="100" w:firstLine="240"/>
        <w:rPr>
          <w:color w:val="000000" w:themeColor="text1"/>
        </w:rPr>
      </w:pPr>
      <w:r>
        <w:rPr>
          <w:rFonts w:hint="eastAsia"/>
          <w:color w:val="000000" w:themeColor="text1"/>
        </w:rPr>
        <w:t>（四）供应商负责按时送货到指定地点。</w:t>
      </w:r>
    </w:p>
    <w:p w:rsidR="009F5220" w:rsidRDefault="009F5220" w:rsidP="009F5220">
      <w:pPr>
        <w:pStyle w:val="HTML"/>
        <w:adjustRightInd w:val="0"/>
        <w:snapToGrid w:val="0"/>
        <w:spacing w:line="360" w:lineRule="auto"/>
        <w:rPr>
          <w:b/>
          <w:bCs/>
          <w:color w:val="000000" w:themeColor="text1"/>
        </w:rPr>
      </w:pPr>
      <w:r>
        <w:rPr>
          <w:rFonts w:hint="eastAsia"/>
          <w:b/>
          <w:bCs/>
          <w:color w:val="000000" w:themeColor="text1"/>
        </w:rPr>
        <w:t>4.投标书的澄清：</w:t>
      </w:r>
    </w:p>
    <w:p w:rsidR="009F5220" w:rsidRDefault="009F5220" w:rsidP="009F5220">
      <w:pPr>
        <w:pStyle w:val="HTML"/>
        <w:adjustRightInd w:val="0"/>
        <w:snapToGrid w:val="0"/>
        <w:spacing w:line="360" w:lineRule="auto"/>
        <w:ind w:firstLineChars="200" w:firstLine="480"/>
        <w:rPr>
          <w:b/>
          <w:bCs/>
          <w:color w:val="000000" w:themeColor="text1"/>
        </w:rPr>
      </w:pPr>
      <w:r>
        <w:rPr>
          <w:rFonts w:hint="eastAsia"/>
          <w:color w:val="000000" w:themeColor="text1"/>
        </w:rPr>
        <w:t>投标人对要求说明和澄清的问题应以书面形式明确答复，并应有法人授权代表的签署。投标人的澄清文件是投标文件的组成部分，并替代投标文件中被澄清的部分。投标文件的澄清不得改变投标文件的实质内容。</w:t>
      </w:r>
      <w:r>
        <w:rPr>
          <w:rFonts w:hint="eastAsia"/>
          <w:color w:val="000000" w:themeColor="text1"/>
        </w:rPr>
        <w:br/>
      </w:r>
      <w:r>
        <w:rPr>
          <w:rFonts w:hint="eastAsia"/>
          <w:b/>
          <w:bCs/>
          <w:color w:val="000000" w:themeColor="text1"/>
        </w:rPr>
        <w:t>5.投标文件组成：</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5.1公司的相关材料</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100" w:firstLine="24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（1）投标书。</w:t>
      </w:r>
    </w:p>
    <w:p w:rsidR="009F5220" w:rsidRDefault="009F5220" w:rsidP="009F5220">
      <w:pPr>
        <w:adjustRightInd w:val="0"/>
        <w:snapToGrid w:val="0"/>
        <w:spacing w:line="360" w:lineRule="auto"/>
        <w:ind w:leftChars="114" w:left="239" w:firstLineChars="50" w:firstLine="1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（2）承诺函。对是否完全同意招标文件要求中的服务范围及服务要求做出明确、具体的承诺，若提供超出服务范围以外的服务或超过服务要求的承诺也须具体明确；</w:t>
      </w:r>
    </w:p>
    <w:p w:rsidR="009F5220" w:rsidRDefault="009F5220" w:rsidP="009F5220">
      <w:pPr>
        <w:adjustRightInd w:val="0"/>
        <w:snapToGrid w:val="0"/>
        <w:spacing w:line="360" w:lineRule="auto"/>
        <w:ind w:leftChars="114" w:left="239" w:firstLineChars="50" w:firstLine="1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（3）投标人营业执照许可证、饲料生产许可证、进出口检疫检验备案（如经销区域为绿色有机、无害化农产品产地等认证区域，则需提供）等复印件，2019年产销量证明；</w:t>
      </w:r>
    </w:p>
    <w:p w:rsidR="009F5220" w:rsidRDefault="009F5220" w:rsidP="009F5220">
      <w:pPr>
        <w:adjustRightInd w:val="0"/>
        <w:snapToGrid w:val="0"/>
        <w:spacing w:line="360" w:lineRule="auto"/>
        <w:ind w:leftChars="114" w:left="239" w:firstLineChars="50" w:firstLine="1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（4）提供良好的技术支持、售后服务；</w:t>
      </w:r>
    </w:p>
    <w:p w:rsidR="009F5220" w:rsidRDefault="009F5220" w:rsidP="009F5220">
      <w:pPr>
        <w:adjustRightInd w:val="0"/>
        <w:snapToGrid w:val="0"/>
        <w:spacing w:line="360" w:lineRule="auto"/>
        <w:ind w:firstLineChars="150" w:firstLine="36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（5）提供产品质量价格承诺书、廉洁承诺书；</w:t>
      </w:r>
    </w:p>
    <w:p w:rsidR="009F5220" w:rsidRDefault="009F5220" w:rsidP="009F5220">
      <w:pPr>
        <w:adjustRightInd w:val="0"/>
        <w:snapToGrid w:val="0"/>
        <w:spacing w:line="360" w:lineRule="auto"/>
        <w:ind w:leftChars="114" w:left="239" w:firstLineChars="50" w:firstLine="12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（6）其它投标人认为须提供的相关材料,所有资料复印件有效，但要加盖公司公章，所有文件请密封包装。</w:t>
      </w:r>
    </w:p>
    <w:p w:rsidR="009F5220" w:rsidRDefault="009F5220" w:rsidP="009F5220">
      <w:pPr>
        <w:adjustRightInd w:val="0"/>
        <w:snapToGrid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5.2产品的要求及需要提供的材料：</w:t>
      </w:r>
    </w:p>
    <w:p w:rsidR="009F5220" w:rsidRDefault="009F5220" w:rsidP="009F5220">
      <w:pPr>
        <w:numPr>
          <w:ilvl w:val="0"/>
          <w:numId w:val="2"/>
        </w:numPr>
        <w:adjustRightInd w:val="0"/>
        <w:snapToGrid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各供应商制定全年各阶段养殖服务方案[种猪（后备、前期、哺乳）、教槽料、育肥料]。</w:t>
      </w:r>
    </w:p>
    <w:p w:rsidR="009F5220" w:rsidRDefault="009F5220" w:rsidP="009F5220">
      <w:pPr>
        <w:numPr>
          <w:ilvl w:val="0"/>
          <w:numId w:val="2"/>
        </w:numPr>
        <w:adjustRightInd w:val="0"/>
        <w:snapToGrid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供应商按照我公司提供的配方进行定制料生产，生产原料由供应商按照我公司要求进行提供，我公司每月底对上月实际使用的饲料进行付款工作。</w:t>
      </w:r>
    </w:p>
    <w:p w:rsidR="009F5220" w:rsidRDefault="009F5220" w:rsidP="009F5220">
      <w:pPr>
        <w:numPr>
          <w:ilvl w:val="0"/>
          <w:numId w:val="2"/>
        </w:numPr>
        <w:adjustRightInd w:val="0"/>
        <w:snapToGrid w:val="0"/>
        <w:spacing w:line="360" w:lineRule="auto"/>
        <w:rPr>
          <w:rFonts w:ascii="宋体" w:eastAsia="宋体" w:hAnsi="宋体" w:cs="宋体"/>
          <w:color w:val="FF0000"/>
          <w:kern w:val="0"/>
          <w:sz w:val="24"/>
          <w:szCs w:val="24"/>
        </w:rPr>
      </w:pPr>
      <w:r>
        <w:rPr>
          <w:rFonts w:ascii="宋体" w:eastAsia="宋体" w:hAnsi="宋体" w:cs="宋体" w:hint="eastAsia"/>
          <w:color w:val="FF0000"/>
          <w:kern w:val="0"/>
          <w:sz w:val="24"/>
          <w:szCs w:val="24"/>
        </w:rPr>
        <w:t>加工费用（包括制造费用、损耗、运费等）</w:t>
      </w:r>
    </w:p>
    <w:p w:rsidR="009F5220" w:rsidRDefault="009F5220" w:rsidP="009F5220">
      <w:pPr>
        <w:numPr>
          <w:ilvl w:val="0"/>
          <w:numId w:val="2"/>
        </w:numPr>
        <w:adjustRightInd w:val="0"/>
        <w:snapToGrid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指定预混料价格及产品标签。</w:t>
      </w:r>
    </w:p>
    <w:p w:rsidR="009F5220" w:rsidRDefault="009F5220" w:rsidP="009F5220">
      <w:pPr>
        <w:numPr>
          <w:ilvl w:val="0"/>
          <w:numId w:val="2"/>
        </w:numPr>
        <w:adjustRightInd w:val="0"/>
        <w:snapToGrid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原料标准（附件六）。</w:t>
      </w:r>
    </w:p>
    <w:p w:rsidR="009F5220" w:rsidRDefault="009F5220" w:rsidP="009F5220">
      <w:pPr>
        <w:numPr>
          <w:ilvl w:val="0"/>
          <w:numId w:val="2"/>
        </w:numPr>
        <w:adjustRightInd w:val="0"/>
        <w:snapToGrid w:val="0"/>
        <w:spacing w:line="36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加工工艺标准（附件七）。</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1"/>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备注：所有资质认证和相关证书复印件有效，但需加盖公章。</w:t>
      </w:r>
    </w:p>
    <w:p w:rsidR="009F5220" w:rsidRDefault="009F5220" w:rsidP="009F5220">
      <w:pPr>
        <w:widowControl/>
        <w:tabs>
          <w:tab w:val="left" w:pos="916"/>
          <w:tab w:val="left" w:pos="1832"/>
          <w:tab w:val="left" w:pos="3281"/>
        </w:tabs>
        <w:adjustRightInd w:val="0"/>
        <w:snapToGrid w:val="0"/>
        <w:spacing w:line="360" w:lineRule="auto"/>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6.投标书格式：</w:t>
      </w:r>
      <w:r>
        <w:rPr>
          <w:rFonts w:ascii="宋体" w:eastAsia="宋体" w:hAnsi="宋体" w:cs="宋体"/>
          <w:b/>
          <w:bCs/>
          <w:color w:val="000000" w:themeColor="text1"/>
          <w:kern w:val="0"/>
          <w:sz w:val="24"/>
          <w:szCs w:val="24"/>
        </w:rPr>
        <w:tab/>
      </w:r>
      <w:r>
        <w:rPr>
          <w:rFonts w:ascii="宋体" w:eastAsia="宋体" w:hAnsi="宋体" w:cs="宋体"/>
          <w:b/>
          <w:bCs/>
          <w:color w:val="000000" w:themeColor="text1"/>
          <w:kern w:val="0"/>
          <w:sz w:val="24"/>
          <w:szCs w:val="24"/>
        </w:rPr>
        <w:tab/>
      </w:r>
    </w:p>
    <w:p w:rsidR="009F5220" w:rsidRDefault="009F5220" w:rsidP="009F5220">
      <w:pPr>
        <w:adjustRightInd w:val="0"/>
        <w:snapToGrid w:val="0"/>
        <w:spacing w:line="360" w:lineRule="auto"/>
        <w:ind w:left="24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（一）投标方须准备纸质标书正本一份。</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（二）投标方提交的所有资格证明资料不得出现伪造痕迹，一经发现，即取消其投标资格。</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（三）投送标书时必须要用文件袋装好封印并加盖公司公章，封面注明公司名称及联系人姓名和电话。</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7、开标：</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eastAsia="宋体" w:hAnsi="宋体" w:cs="宋体"/>
          <w:color w:val="000000" w:themeColor="text1"/>
          <w:kern w:val="0"/>
          <w:sz w:val="24"/>
          <w:szCs w:val="24"/>
          <w:highlight w:val="yellow"/>
        </w:rPr>
      </w:pPr>
      <w:r>
        <w:rPr>
          <w:rFonts w:ascii="宋体" w:eastAsia="宋体" w:hAnsi="宋体" w:cs="宋体" w:hint="eastAsia"/>
          <w:color w:val="000000" w:themeColor="text1"/>
          <w:kern w:val="0"/>
          <w:sz w:val="24"/>
          <w:szCs w:val="24"/>
        </w:rPr>
        <w:t>开标前招标方将审查供应商资料是否完整，并以此进行初审，所有不符合要求的不得参加现场招标并将作为废标处理。</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b/>
          <w:bCs/>
          <w:color w:val="000000" w:themeColor="text1"/>
          <w:kern w:val="0"/>
          <w:sz w:val="24"/>
          <w:szCs w:val="24"/>
        </w:rPr>
        <w:t>8.评标及流程：</w:t>
      </w:r>
    </w:p>
    <w:p w:rsidR="009F5220" w:rsidRDefault="009F5220" w:rsidP="009F5220">
      <w:pPr>
        <w:adjustRightInd w:val="0"/>
        <w:snapToGrid w:val="0"/>
        <w:spacing w:line="360" w:lineRule="auto"/>
        <w:ind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了规范采购管理工作，提高采购管理水平，降低采购风险和成本，合理使用资金，评标采用由采购工作小组进行现场招投标。招标采购流程：采购部根据上一年度合格供应商名录发布招标邀请——投标单位网上注册、投送标书——审查资格确定入围企业——饲料供应商进行现场投标——确定中标单位（2家）——向中标单位发出《中标通知书》——汇总、公布采购目录。</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9.保密：</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lastRenderedPageBreak/>
        <w:t xml:space="preserve">   （一）开标后直至中标公布之前，所有有关标书的初审、评估、比较等内容不得透露给任何投标方或其他与评标、定标无关的第三者。</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（二）任何投标方在中标公布之前均不得与招标方联系询问评估情况及其他内容，投标方任何试图影响招标方公正评标的行为都将导致其标书作废标处理。</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b/>
          <w:bCs/>
          <w:color w:val="000000" w:themeColor="text1"/>
          <w:kern w:val="0"/>
          <w:sz w:val="24"/>
          <w:szCs w:val="24"/>
        </w:rPr>
      </w:pPr>
      <w:r>
        <w:rPr>
          <w:rFonts w:ascii="宋体" w:eastAsia="宋体" w:hAnsi="宋体" w:cs="宋体" w:hint="eastAsia"/>
          <w:b/>
          <w:bCs/>
          <w:color w:val="000000" w:themeColor="text1"/>
          <w:kern w:val="0"/>
          <w:sz w:val="24"/>
          <w:szCs w:val="24"/>
        </w:rPr>
        <w:t>10．定标及签约：</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（一）我公司由采购管理小组根据资格审查决定入围企业。</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（二）我公司进行现场开标，仅进行一轮投标，按照各供应商报价情况计算，决定排名。</w:t>
      </w:r>
    </w:p>
    <w:p w:rsidR="009F5220" w:rsidRDefault="009F5220" w:rsidP="009F5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1"/>
        <w:jc w:val="left"/>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rPr>
        <w:t>（三）最终根据价格确定各供应商的饲料供应数量。</w:t>
      </w:r>
    </w:p>
    <w:p w:rsidR="009F5220" w:rsidRDefault="009F5220" w:rsidP="009F5220">
      <w:pPr>
        <w:adjustRightInd w:val="0"/>
        <w:snapToGrid w:val="0"/>
        <w:spacing w:line="360" w:lineRule="auto"/>
        <w:ind w:firstLineChars="200" w:firstLine="480"/>
        <w:jc w:val="left"/>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rPr>
        <w:t>（四）</w:t>
      </w:r>
      <w:r>
        <w:rPr>
          <w:rFonts w:ascii="宋体" w:eastAsia="宋体" w:hAnsi="宋体" w:cs="宋体" w:hint="eastAsia"/>
          <w:color w:val="000000" w:themeColor="text1"/>
          <w:sz w:val="24"/>
          <w:szCs w:val="24"/>
        </w:rPr>
        <w:t>采购工作小组将向中标者发出《中标通知书》，双方签订定制料采购合同，双方</w:t>
      </w:r>
      <w:r>
        <w:rPr>
          <w:rFonts w:hint="eastAsia"/>
          <w:color w:val="000000" w:themeColor="text1"/>
          <w:sz w:val="24"/>
          <w:szCs w:val="28"/>
        </w:rPr>
        <w:t>必须按照合同标书</w:t>
      </w:r>
      <w:bookmarkStart w:id="0" w:name="_Hlk529821837"/>
      <w:r>
        <w:rPr>
          <w:rFonts w:hint="eastAsia"/>
          <w:color w:val="000000" w:themeColor="text1"/>
          <w:sz w:val="24"/>
          <w:szCs w:val="28"/>
        </w:rPr>
        <w:t>履行</w:t>
      </w:r>
      <w:bookmarkEnd w:id="0"/>
      <w:r>
        <w:rPr>
          <w:rFonts w:hint="eastAsia"/>
          <w:color w:val="000000" w:themeColor="text1"/>
          <w:sz w:val="24"/>
          <w:szCs w:val="28"/>
        </w:rPr>
        <w:t>合同规定期限，发标方与中标方都不得中途不</w:t>
      </w:r>
      <w:bookmarkStart w:id="1" w:name="_Hlk529822078"/>
      <w:r>
        <w:rPr>
          <w:rFonts w:hint="eastAsia"/>
          <w:color w:val="000000" w:themeColor="text1"/>
          <w:sz w:val="24"/>
          <w:szCs w:val="28"/>
        </w:rPr>
        <w:t>履行</w:t>
      </w:r>
      <w:bookmarkEnd w:id="1"/>
      <w:r>
        <w:rPr>
          <w:rFonts w:hint="eastAsia"/>
          <w:color w:val="000000" w:themeColor="text1"/>
          <w:sz w:val="24"/>
          <w:szCs w:val="28"/>
        </w:rPr>
        <w:t>合同规定的双方义务及合同吨位，如有中途对不</w:t>
      </w:r>
      <w:bookmarkStart w:id="2" w:name="_Hlk529822148"/>
      <w:r>
        <w:rPr>
          <w:rFonts w:hint="eastAsia"/>
          <w:color w:val="000000" w:themeColor="text1"/>
          <w:sz w:val="24"/>
          <w:szCs w:val="28"/>
        </w:rPr>
        <w:t>履行</w:t>
      </w:r>
      <w:bookmarkEnd w:id="2"/>
      <w:r>
        <w:rPr>
          <w:rFonts w:hint="eastAsia"/>
          <w:color w:val="000000" w:themeColor="text1"/>
          <w:sz w:val="24"/>
          <w:szCs w:val="28"/>
        </w:rPr>
        <w:t>合同者或者由于单方面的不履行合同者，由此造成得损失都由不履行合同者承担</w:t>
      </w:r>
      <w:r>
        <w:rPr>
          <w:rFonts w:ascii="宋体" w:eastAsia="宋体" w:hAnsi="宋体" w:cs="宋体" w:hint="eastAsia"/>
          <w:color w:val="000000" w:themeColor="text1"/>
          <w:sz w:val="24"/>
          <w:szCs w:val="24"/>
        </w:rPr>
        <w:t>。</w:t>
      </w:r>
    </w:p>
    <w:p w:rsidR="009F5220" w:rsidRDefault="009F5220" w:rsidP="009F5220">
      <w:pPr>
        <w:numPr>
          <w:ilvl w:val="0"/>
          <w:numId w:val="3"/>
        </w:numPr>
        <w:tabs>
          <w:tab w:val="clear" w:pos="312"/>
        </w:tabs>
        <w:adjustRightInd w:val="0"/>
        <w:snapToGrid w:val="0"/>
        <w:spacing w:line="360" w:lineRule="auto"/>
        <w:jc w:val="left"/>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饲料定价</w:t>
      </w:r>
    </w:p>
    <w:p w:rsidR="009F5220" w:rsidRDefault="009F5220" w:rsidP="009F5220">
      <w:pPr>
        <w:adjustRightInd w:val="0"/>
        <w:snapToGrid w:val="0"/>
        <w:spacing w:line="360" w:lineRule="auto"/>
        <w:jc w:val="left"/>
        <w:rPr>
          <w:rFonts w:ascii="宋体" w:eastAsia="宋体" w:hAnsi="宋体" w:cs="宋体"/>
          <w:b/>
          <w:bCs/>
          <w:color w:val="FF0000"/>
          <w:sz w:val="24"/>
          <w:szCs w:val="24"/>
        </w:rPr>
      </w:pPr>
      <w:r>
        <w:rPr>
          <w:rFonts w:ascii="宋体" w:eastAsia="宋体" w:hAnsi="宋体" w:cs="宋体" w:hint="eastAsia"/>
          <w:b/>
          <w:bCs/>
          <w:color w:val="FF0000"/>
          <w:sz w:val="24"/>
          <w:szCs w:val="24"/>
        </w:rPr>
        <w:t>详见《饲料代加工合同》（草案）</w:t>
      </w:r>
    </w:p>
    <w:p w:rsidR="009F5220" w:rsidRDefault="009F5220" w:rsidP="009F5220">
      <w:pPr>
        <w:tabs>
          <w:tab w:val="left" w:pos="540"/>
          <w:tab w:val="left" w:pos="900"/>
          <w:tab w:val="left" w:pos="1080"/>
          <w:tab w:val="left" w:pos="1440"/>
        </w:tabs>
        <w:adjustRightInd w:val="0"/>
        <w:snapToGrid w:val="0"/>
        <w:spacing w:line="360" w:lineRule="auto"/>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12.中标者要求</w:t>
      </w:r>
    </w:p>
    <w:p w:rsidR="009F5220" w:rsidRDefault="009F5220" w:rsidP="009F5220">
      <w:pPr>
        <w:tabs>
          <w:tab w:val="left" w:pos="540"/>
          <w:tab w:val="left" w:pos="900"/>
          <w:tab w:val="left" w:pos="1080"/>
          <w:tab w:val="left" w:pos="1440"/>
        </w:tabs>
        <w:adjustRightInd w:val="0"/>
        <w:snapToGrid w:val="0"/>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（一）供货承诺：中标者应当保证供货及时，数量、质量按照招标方的要求准确送到，不得影响生产，否则按照违约责任承担赔偿责任，中标产品在使用过程中如需要提交第三方检测的，</w:t>
      </w:r>
      <w:r>
        <w:rPr>
          <w:rFonts w:ascii="宋体" w:eastAsia="宋体" w:hAnsi="宋体" w:cs="宋体" w:hint="eastAsia"/>
          <w:color w:val="FF0000"/>
          <w:sz w:val="24"/>
          <w:szCs w:val="24"/>
        </w:rPr>
        <w:t>所产生的费用由发包方承</w:t>
      </w:r>
      <w:r>
        <w:rPr>
          <w:rFonts w:ascii="宋体" w:eastAsia="宋体" w:hAnsi="宋体" w:cs="宋体" w:hint="eastAsia"/>
          <w:color w:val="000000" w:themeColor="text1"/>
          <w:sz w:val="24"/>
          <w:szCs w:val="24"/>
        </w:rPr>
        <w:t>担。</w:t>
      </w:r>
    </w:p>
    <w:p w:rsidR="009F5220" w:rsidRDefault="009F5220" w:rsidP="009F5220">
      <w:pPr>
        <w:tabs>
          <w:tab w:val="left" w:pos="540"/>
          <w:tab w:val="left" w:pos="900"/>
          <w:tab w:val="left" w:pos="1080"/>
          <w:tab w:val="left" w:pos="1440"/>
        </w:tabs>
        <w:adjustRightInd w:val="0"/>
        <w:snapToGrid w:val="0"/>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（二）送货承诺：由中标方直接安排送货人送达发标方指定的收货地点，送货费用及风险由中标方自行承担。</w:t>
      </w:r>
    </w:p>
    <w:p w:rsidR="009F5220" w:rsidRDefault="009F5220" w:rsidP="009F5220">
      <w:pPr>
        <w:tabs>
          <w:tab w:val="left" w:pos="540"/>
          <w:tab w:val="left" w:pos="900"/>
          <w:tab w:val="left" w:pos="1080"/>
          <w:tab w:val="left" w:pos="1440"/>
        </w:tabs>
        <w:adjustRightInd w:val="0"/>
        <w:snapToGrid w:val="0"/>
        <w:spacing w:line="360" w:lineRule="auto"/>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13、本公司承诺</w:t>
      </w:r>
    </w:p>
    <w:p w:rsidR="009F5220" w:rsidRDefault="009F5220" w:rsidP="009F5220">
      <w:pPr>
        <w:tabs>
          <w:tab w:val="left" w:pos="540"/>
          <w:tab w:val="left" w:pos="900"/>
          <w:tab w:val="left" w:pos="1080"/>
          <w:tab w:val="left" w:pos="1440"/>
        </w:tabs>
        <w:adjustRightInd w:val="0"/>
        <w:snapToGrid w:val="0"/>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（一）不在光明食品集团上海农场尚宝牧业有限公司管理体系外对中标产品进行销售和使用。</w:t>
      </w:r>
    </w:p>
    <w:p w:rsidR="009F5220" w:rsidRDefault="009F5220" w:rsidP="009F5220">
      <w:pPr>
        <w:tabs>
          <w:tab w:val="left" w:pos="540"/>
          <w:tab w:val="left" w:pos="900"/>
          <w:tab w:val="left" w:pos="1080"/>
          <w:tab w:val="left" w:pos="1440"/>
        </w:tabs>
        <w:adjustRightInd w:val="0"/>
        <w:snapToGrid w:val="0"/>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（二）保证投标信息不外泄，未中标的电子标书招标结束后封档。</w:t>
      </w:r>
    </w:p>
    <w:p w:rsidR="009F5220" w:rsidRDefault="009F5220" w:rsidP="009F5220">
      <w:pPr>
        <w:tabs>
          <w:tab w:val="left" w:pos="540"/>
          <w:tab w:val="left" w:pos="900"/>
          <w:tab w:val="left" w:pos="1080"/>
          <w:tab w:val="left" w:pos="1440"/>
        </w:tabs>
        <w:adjustRightInd w:val="0"/>
        <w:snapToGrid w:val="0"/>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（三）与中标企业合作期间零费用，除产品出现特殊情况及供货沟通外，不额外让中标企业产生任何其他费用。</w:t>
      </w:r>
    </w:p>
    <w:p w:rsidR="00DD680A" w:rsidRPr="009F5220" w:rsidRDefault="009F5220" w:rsidP="009F5220">
      <w:pPr>
        <w:tabs>
          <w:tab w:val="left" w:pos="540"/>
          <w:tab w:val="left" w:pos="900"/>
          <w:tab w:val="left" w:pos="1080"/>
          <w:tab w:val="left" w:pos="1440"/>
        </w:tabs>
        <w:adjustRightInd w:val="0"/>
        <w:snapToGrid w:val="0"/>
        <w:spacing w:beforeLines="50" w:afterLines="50" w:line="360" w:lineRule="auto"/>
        <w:rPr>
          <w:rFonts w:ascii="宋体" w:eastAsia="宋体" w:hAnsi="宋体" w:cs="宋体"/>
          <w:b/>
          <w:bCs/>
          <w:color w:val="000000" w:themeColor="text1"/>
          <w:kern w:val="0"/>
          <w:sz w:val="24"/>
          <w:szCs w:val="24"/>
        </w:rPr>
      </w:pPr>
      <w:r>
        <w:rPr>
          <w:rFonts w:ascii="黑体" w:eastAsia="黑体" w:hAnsi="黑体" w:cs="宋体" w:hint="eastAsia"/>
          <w:color w:val="000000" w:themeColor="text1"/>
          <w:sz w:val="24"/>
          <w:szCs w:val="24"/>
        </w:rPr>
        <w:t>14、</w:t>
      </w:r>
      <w:r>
        <w:rPr>
          <w:rFonts w:ascii="宋体" w:eastAsia="宋体" w:hAnsi="宋体" w:cs="宋体" w:hint="eastAsia"/>
          <w:b/>
          <w:bCs/>
          <w:color w:val="000000" w:themeColor="text1"/>
          <w:kern w:val="0"/>
          <w:sz w:val="24"/>
          <w:szCs w:val="24"/>
        </w:rPr>
        <w:t>本招标邀请书以电子方式发送。招标方将在近期向各单位发放电子版投标邀请书</w:t>
      </w:r>
    </w:p>
    <w:sectPr w:rsidR="00DD680A" w:rsidRPr="009F5220" w:rsidSect="00F441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647" w:rsidRDefault="00412647" w:rsidP="004C4221">
      <w:r>
        <w:separator/>
      </w:r>
    </w:p>
  </w:endnote>
  <w:endnote w:type="continuationSeparator" w:id="1">
    <w:p w:rsidR="00412647" w:rsidRDefault="00412647" w:rsidP="004C4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647" w:rsidRDefault="00412647" w:rsidP="004C4221">
      <w:r>
        <w:separator/>
      </w:r>
    </w:p>
  </w:footnote>
  <w:footnote w:type="continuationSeparator" w:id="1">
    <w:p w:rsidR="00412647" w:rsidRDefault="00412647" w:rsidP="004C42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403168"/>
    <w:multiLevelType w:val="singleLevel"/>
    <w:tmpl w:val="89403168"/>
    <w:lvl w:ilvl="0">
      <w:start w:val="11"/>
      <w:numFmt w:val="decimal"/>
      <w:lvlText w:val="%1."/>
      <w:lvlJc w:val="left"/>
      <w:pPr>
        <w:tabs>
          <w:tab w:val="left" w:pos="312"/>
        </w:tabs>
      </w:pPr>
    </w:lvl>
  </w:abstractNum>
  <w:abstractNum w:abstractNumId="1">
    <w:nsid w:val="66C7AD01"/>
    <w:multiLevelType w:val="singleLevel"/>
    <w:tmpl w:val="66C7AD01"/>
    <w:lvl w:ilvl="0">
      <w:start w:val="1"/>
      <w:numFmt w:val="decimal"/>
      <w:suff w:val="nothing"/>
      <w:lvlText w:val="（%1）"/>
      <w:lvlJc w:val="left"/>
      <w:pPr>
        <w:ind w:left="240" w:firstLine="0"/>
      </w:pPr>
    </w:lvl>
  </w:abstractNum>
  <w:abstractNum w:abstractNumId="2">
    <w:nsid w:val="7DA1672D"/>
    <w:multiLevelType w:val="multilevel"/>
    <w:tmpl w:val="7DA1672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4221"/>
    <w:rsid w:val="00412647"/>
    <w:rsid w:val="004C4221"/>
    <w:rsid w:val="009F5220"/>
    <w:rsid w:val="00CC604C"/>
    <w:rsid w:val="00DD680A"/>
    <w:rsid w:val="00F441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2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4221"/>
    <w:rPr>
      <w:sz w:val="18"/>
      <w:szCs w:val="18"/>
    </w:rPr>
  </w:style>
  <w:style w:type="paragraph" w:styleId="a4">
    <w:name w:val="footer"/>
    <w:basedOn w:val="a"/>
    <w:link w:val="Char0"/>
    <w:uiPriority w:val="99"/>
    <w:semiHidden/>
    <w:unhideWhenUsed/>
    <w:rsid w:val="004C42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4221"/>
    <w:rPr>
      <w:sz w:val="18"/>
      <w:szCs w:val="18"/>
    </w:rPr>
  </w:style>
  <w:style w:type="paragraph" w:styleId="HTML">
    <w:name w:val="HTML Preformatted"/>
    <w:basedOn w:val="a"/>
    <w:link w:val="HTMLChar"/>
    <w:qFormat/>
    <w:rsid w:val="004C42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4C4221"/>
    <w:rPr>
      <w:rFonts w:ascii="宋体" w:eastAsia="宋体" w:hAnsi="宋体" w:cs="宋体"/>
      <w:kern w:val="0"/>
      <w:sz w:val="24"/>
      <w:szCs w:val="24"/>
    </w:rPr>
  </w:style>
  <w:style w:type="paragraph" w:styleId="a5">
    <w:name w:val="List Paragraph"/>
    <w:basedOn w:val="a"/>
    <w:uiPriority w:val="99"/>
    <w:unhideWhenUsed/>
    <w:qFormat/>
    <w:rsid w:val="009F52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412</Words>
  <Characters>2352</Characters>
  <Application>Microsoft Office Word</Application>
  <DocSecurity>0</DocSecurity>
  <Lines>19</Lines>
  <Paragraphs>5</Paragraphs>
  <ScaleCrop>false</ScaleCrop>
  <Company>微软中国</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郑海东</dc:creator>
  <cp:keywords/>
  <dc:description/>
  <cp:lastModifiedBy>沙桐</cp:lastModifiedBy>
  <cp:revision>4</cp:revision>
  <dcterms:created xsi:type="dcterms:W3CDTF">2020-05-13T08:46:00Z</dcterms:created>
  <dcterms:modified xsi:type="dcterms:W3CDTF">2020-05-18T07:59:00Z</dcterms:modified>
</cp:coreProperties>
</file>