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上海正阳定食科技有限公司大丰分公司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-2023年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南北干货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项目中标结果公示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经在上海农场大宗物资管理平台上公开招投标，采购小组线上开评标，拟推定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产品质量稳定、索证索票符合要求（第三方外检报告+生产商资质）、响应速度最快综合评分最高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为中标供应商，现将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南北干货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项目中标单位及预估采购量公示结果如下：</w:t>
      </w:r>
    </w:p>
    <w:tbl>
      <w:tblPr>
        <w:tblStyle w:val="2"/>
        <w:tblW w:w="73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751"/>
        <w:gridCol w:w="994"/>
        <w:gridCol w:w="1463"/>
        <w:gridCol w:w="953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12个月数量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送货地址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（中等）黑木耳1kg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1kg*16包/箱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510小麦粉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八角250g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250g*20包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白芝麻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粗玉米面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刀削面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1kg*12包/箱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豆腐皮（200g）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200g*40包/箱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干腐竹（1公斤/袋）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1000g*10袋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干黄豆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2kg*12包/箱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干梅干菜150g/包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150g*50包/箱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干香菇丝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1kg*12袋/箱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干猪肉皮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干紫菜（50g）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挂面500g（粗）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挂面500g（细）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50g*100包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桂圆干（无壳）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500g*30包/箱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黑米（辅料）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2kg*16包/箱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红豆2kg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2kg*12包/箱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红皮花生米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2kg*12包/箱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红薯粉皮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400g*20袋/箱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红薯粉丝500g/包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宏绿酸芥菜2.5kg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黄小米1kg/包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金沙河高筋小麦粉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金沙河小麦粉（家用小麦粉）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500g*20袋/箱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糯米（25kg/袋）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糯米（2kg/袋）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2kg*16包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糯米粉（20kg/袋）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500g*20包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去心莲子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250g*30包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湿海带丝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8kg/箱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手指年糕（韩式米条）1kg按包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1kg*12包/箱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脱皮花生2kg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2kg*12包/箱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无核红枣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400g*25袋/箱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五得利三星面粉（25kg）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五得利五星面粉（25kg）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虾米100g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虾皮100g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虾皮250g（原料）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香菇(香菇朵)1kg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1kg*8包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小米辣（干）（500g）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500g*20包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小虾米（原料）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500g*25包/箱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薏米仁1kg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1kg*20包每/箱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玉米渣（g）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1kg*20包/箱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云丝（200g）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200g*40包/箱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干辣椒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1kg/包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花椒（250g/包）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小茴香（250g/包）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2.5kg/包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tbl>
      <w:tblPr>
        <w:tblStyle w:val="3"/>
        <w:tblW w:w="6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8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628" w:type="dxa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中标供应商</w:t>
            </w:r>
          </w:p>
        </w:tc>
        <w:tc>
          <w:tcPr>
            <w:tcW w:w="2836" w:type="dxa"/>
            <w:vAlign w:val="top"/>
          </w:tcPr>
          <w:p>
            <w:pPr>
              <w:numPr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上海山川食品有限公司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对上述公示结果需要反映有关情况及意见的，欢迎来电、来信或来访。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公示时间：2023年3月19日—2023年3月21日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反映情况和意见电话：15961953655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来访接待：王来仿   吴沐阳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接待时间：上午8：00—11：30，下午2：00—5：00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我们将严格遵守党的纪律，履行保密义务。为便于对反映的问题进行调查核实，请在反映问题时，提供具体事实或线索，并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请提供联系方式，以便我们将核实情况作反馈。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 w:firstLine="3990" w:firstLineChars="1900"/>
        <w:jc w:val="left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上海正阳定食科技有限公司大丰分公司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360" w:lineRule="auto"/>
        <w:ind w:right="0" w:firstLine="4830" w:firstLineChars="2300"/>
        <w:jc w:val="left"/>
        <w:textAlignment w:val="auto"/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2023年3月19日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DM3YTNkNzQ1OWVlMmRjMGEyZWYzMWZhNDIyNTYifQ=="/>
  </w:docVars>
  <w:rsids>
    <w:rsidRoot w:val="00000000"/>
    <w:rsid w:val="747F731F"/>
    <w:rsid w:val="79E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1224</Words>
  <Characters>2136</Characters>
  <Lines>0</Lines>
  <Paragraphs>0</Paragraphs>
  <TotalTime>8</TotalTime>
  <ScaleCrop>false</ScaleCrop>
  <LinksUpToDate>false</LinksUpToDate>
  <CharactersWithSpaces>2145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2023-03-19T06:00:00Z</dcterms:created>
  <dc:creator>kk</dc:creator>
  <cp:lastModifiedBy>祁思雨</cp:lastModifiedBy>
  <dcterms:modified xsi:type="dcterms:W3CDTF">2023-03-19T07:55:39Z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1ABA0E8C7D9B413FB830EFDE3292A3AB</vt:lpwstr>
  </property>
</Properties>
</file>